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XSpec="center" w:tblpY="-812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701"/>
        <w:gridCol w:w="4678"/>
      </w:tblGrid>
      <w:tr w:rsidR="007527D9" w:rsidTr="00E140DC">
        <w:tc>
          <w:tcPr>
            <w:tcW w:w="4786" w:type="dxa"/>
          </w:tcPr>
          <w:p w:rsidR="007527D9" w:rsidRPr="007527D9" w:rsidRDefault="007527D9" w:rsidP="00E140DC">
            <w:pPr>
              <w:spacing w:after="160" w:line="259" w:lineRule="auto"/>
              <w:rPr>
                <w:rFonts w:ascii="Edwardian Script ITC" w:eastAsia="Calibri" w:hAnsi="Edwardian Script ITC" w:cs="Arial"/>
                <w:b/>
                <w:sz w:val="44"/>
                <w:szCs w:val="40"/>
                <w:lang w:val="fr-FR"/>
              </w:rPr>
            </w:pPr>
            <w:r w:rsidRPr="007527D9">
              <w:rPr>
                <w:rFonts w:ascii="Edwardian Script ITC" w:eastAsia="Calibri" w:hAnsi="Edwardian Script ITC" w:cs="Arial"/>
                <w:b/>
                <w:sz w:val="44"/>
                <w:szCs w:val="40"/>
                <w:lang w:val="fr-FR"/>
              </w:rPr>
              <w:t xml:space="preserve">     Ambassade de Côte d’Ivoire</w:t>
            </w:r>
          </w:p>
          <w:p w:rsidR="007527D9" w:rsidRPr="007527D9" w:rsidRDefault="007527D9" w:rsidP="00E140DC">
            <w:pPr>
              <w:jc w:val="both"/>
              <w:rPr>
                <w:rFonts w:ascii="Arial" w:eastAsia="Calibri" w:hAnsi="Arial" w:cs="Arial"/>
                <w:b/>
                <w:sz w:val="18"/>
                <w:szCs w:val="36"/>
                <w:lang w:val="fr-FR"/>
              </w:rPr>
            </w:pPr>
            <w:r w:rsidRPr="007527D9">
              <w:rPr>
                <w:rFonts w:ascii="Edwardian Script ITC" w:eastAsia="Calibri" w:hAnsi="Edwardian Script ITC" w:cs="Arial"/>
                <w:b/>
                <w:sz w:val="44"/>
                <w:szCs w:val="40"/>
                <w:lang w:val="fr-FR"/>
              </w:rPr>
              <w:t xml:space="preserve">         </w:t>
            </w:r>
            <w:r w:rsidR="00A37C12">
              <w:rPr>
                <w:rFonts w:ascii="Edwardian Script ITC" w:eastAsia="Calibri" w:hAnsi="Edwardian Script ITC" w:cs="Arial"/>
                <w:b/>
                <w:sz w:val="44"/>
                <w:szCs w:val="40"/>
                <w:lang w:val="fr-FR"/>
              </w:rPr>
              <w:t xml:space="preserve">        </w:t>
            </w:r>
            <w:r w:rsidRPr="007527D9">
              <w:rPr>
                <w:rFonts w:ascii="Edwardian Script ITC" w:eastAsia="Calibri" w:hAnsi="Edwardian Script ITC" w:cs="Arial"/>
                <w:b/>
                <w:sz w:val="44"/>
                <w:szCs w:val="40"/>
                <w:lang w:val="fr-FR"/>
              </w:rPr>
              <w:t xml:space="preserve"> au Portugal</w:t>
            </w:r>
          </w:p>
          <w:p w:rsidR="007527D9" w:rsidRDefault="007527D9" w:rsidP="00E140DC">
            <w:pPr>
              <w:jc w:val="both"/>
              <w:rPr>
                <w:rFonts w:ascii="Edwardian Script ITC" w:eastAsia="Calibri" w:hAnsi="Edwardian Script ITC" w:cs="Arial"/>
                <w:sz w:val="52"/>
                <w:szCs w:val="40"/>
              </w:rPr>
            </w:pPr>
            <w:r w:rsidRPr="007527D9">
              <w:rPr>
                <w:rFonts w:ascii="Arial" w:eastAsia="Calibri" w:hAnsi="Arial" w:cs="Arial"/>
                <w:b/>
                <w:szCs w:val="36"/>
                <w:lang w:val="fr-FR"/>
              </w:rPr>
              <w:t xml:space="preserve">                  </w:t>
            </w:r>
            <w:r w:rsidR="00A37C12">
              <w:rPr>
                <w:rFonts w:ascii="Arial" w:eastAsia="Calibri" w:hAnsi="Arial" w:cs="Arial"/>
                <w:b/>
                <w:szCs w:val="36"/>
                <w:lang w:val="fr-FR"/>
              </w:rPr>
              <w:t xml:space="preserve">        </w:t>
            </w:r>
            <w:r w:rsidRPr="00CF6CEF">
              <w:rPr>
                <w:rFonts w:ascii="Arial" w:eastAsia="Calibri" w:hAnsi="Arial" w:cs="Arial"/>
                <w:b/>
                <w:szCs w:val="36"/>
              </w:rPr>
              <w:t>---------------</w:t>
            </w:r>
          </w:p>
        </w:tc>
        <w:tc>
          <w:tcPr>
            <w:tcW w:w="1701" w:type="dxa"/>
          </w:tcPr>
          <w:p w:rsidR="007527D9" w:rsidRDefault="007527D9" w:rsidP="00E140DC">
            <w:pPr>
              <w:jc w:val="both"/>
              <w:rPr>
                <w:rFonts w:ascii="Edwardian Script ITC" w:eastAsia="Calibri" w:hAnsi="Edwardian Script ITC" w:cs="Arial"/>
                <w:sz w:val="52"/>
                <w:szCs w:val="40"/>
              </w:rPr>
            </w:pPr>
            <w:r>
              <w:rPr>
                <w:rFonts w:ascii="Edwardian Script ITC" w:eastAsia="Calibri" w:hAnsi="Edwardian Script ITC" w:cs="Arial"/>
                <w:noProof/>
                <w:sz w:val="52"/>
                <w:szCs w:val="40"/>
                <w:lang w:eastAsia="fr-FR"/>
              </w:rPr>
              <w:drawing>
                <wp:inline distT="0" distB="0" distL="0" distR="0" wp14:anchorId="52A7E698" wp14:editId="0E4630EF">
                  <wp:extent cx="903414" cy="707366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347" cy="727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7527D9" w:rsidRPr="00CF6CEF" w:rsidRDefault="007527D9" w:rsidP="00E140DC">
            <w:pPr>
              <w:jc w:val="both"/>
              <w:rPr>
                <w:rFonts w:ascii="Arial" w:eastAsia="Calibri" w:hAnsi="Arial" w:cs="Arial"/>
                <w:b/>
                <w:sz w:val="20"/>
                <w:szCs w:val="36"/>
              </w:rPr>
            </w:pPr>
          </w:p>
          <w:p w:rsidR="007527D9" w:rsidRPr="007527D9" w:rsidRDefault="007527D9" w:rsidP="00E140DC">
            <w:pPr>
              <w:jc w:val="both"/>
              <w:rPr>
                <w:rFonts w:ascii="Edwardian Script ITC" w:eastAsia="Calibri" w:hAnsi="Edwardian Script ITC" w:cs="Arial"/>
                <w:b/>
                <w:sz w:val="28"/>
                <w:szCs w:val="36"/>
                <w:lang w:val="fr-FR"/>
              </w:rPr>
            </w:pPr>
            <w:r w:rsidRPr="007527D9">
              <w:rPr>
                <w:rFonts w:ascii="Arial" w:eastAsia="Calibri" w:hAnsi="Arial" w:cs="Arial"/>
                <w:b/>
                <w:sz w:val="20"/>
                <w:szCs w:val="36"/>
                <w:lang w:val="fr-FR"/>
              </w:rPr>
              <w:t xml:space="preserve">               REPUBLIQUE DE CÔTE D’IVOIRE</w:t>
            </w:r>
          </w:p>
          <w:p w:rsidR="007527D9" w:rsidRPr="007527D9" w:rsidRDefault="007527D9" w:rsidP="00E140DC">
            <w:pPr>
              <w:jc w:val="both"/>
              <w:rPr>
                <w:rFonts w:ascii="Arial" w:eastAsia="Calibri" w:hAnsi="Arial" w:cs="Arial"/>
                <w:b/>
                <w:szCs w:val="36"/>
                <w:lang w:val="fr-FR"/>
              </w:rPr>
            </w:pPr>
            <w:r w:rsidRPr="007527D9">
              <w:rPr>
                <w:rFonts w:ascii="Edwardian Script ITC" w:eastAsia="Calibri" w:hAnsi="Edwardian Script ITC" w:cs="Arial"/>
                <w:b/>
                <w:sz w:val="32"/>
                <w:szCs w:val="36"/>
                <w:lang w:val="fr-FR"/>
              </w:rPr>
              <w:t xml:space="preserve">                   Union – Discipline – Travail</w:t>
            </w:r>
          </w:p>
          <w:p w:rsidR="007527D9" w:rsidRDefault="007527D9" w:rsidP="00E140DC">
            <w:pPr>
              <w:jc w:val="both"/>
              <w:rPr>
                <w:rFonts w:ascii="Edwardian Script ITC" w:eastAsia="Calibri" w:hAnsi="Edwardian Script ITC" w:cs="Arial"/>
                <w:sz w:val="52"/>
                <w:szCs w:val="40"/>
              </w:rPr>
            </w:pPr>
            <w:r w:rsidRPr="007527D9">
              <w:rPr>
                <w:rFonts w:ascii="Arial" w:eastAsia="Calibri" w:hAnsi="Arial" w:cs="Arial"/>
                <w:b/>
                <w:szCs w:val="36"/>
                <w:lang w:val="fr-FR"/>
              </w:rPr>
              <w:t xml:space="preserve">                              </w:t>
            </w:r>
            <w:r w:rsidRPr="00CF6CEF">
              <w:rPr>
                <w:rFonts w:ascii="Arial" w:eastAsia="Calibri" w:hAnsi="Arial" w:cs="Arial"/>
                <w:b/>
                <w:szCs w:val="36"/>
              </w:rPr>
              <w:t>--------------</w:t>
            </w:r>
          </w:p>
        </w:tc>
      </w:tr>
    </w:tbl>
    <w:p w:rsidR="007527D9" w:rsidRPr="00F11D65" w:rsidRDefault="007527D9" w:rsidP="007527D9">
      <w:pPr>
        <w:spacing w:after="0" w:line="240" w:lineRule="auto"/>
        <w:rPr>
          <w:sz w:val="10"/>
        </w:rPr>
      </w:pPr>
    </w:p>
    <w:p w:rsidR="007527D9" w:rsidRDefault="007527D9" w:rsidP="007527D9">
      <w:pPr>
        <w:spacing w:after="0" w:line="240" w:lineRule="auto"/>
      </w:pPr>
    </w:p>
    <w:p w:rsidR="007527D9" w:rsidRDefault="007527D9" w:rsidP="007527D9">
      <w:pPr>
        <w:spacing w:after="0" w:line="240" w:lineRule="auto"/>
      </w:pPr>
    </w:p>
    <w:p w:rsidR="007527D9" w:rsidRPr="00BA1A2C" w:rsidRDefault="007527D9" w:rsidP="007527D9">
      <w:pPr>
        <w:spacing w:after="0" w:line="240" w:lineRule="auto"/>
        <w:rPr>
          <w:sz w:val="12"/>
        </w:rPr>
      </w:pPr>
    </w:p>
    <w:p w:rsidR="007527D9" w:rsidRPr="00BA1A2C" w:rsidRDefault="007527D9" w:rsidP="007527D9">
      <w:pPr>
        <w:spacing w:after="0" w:line="240" w:lineRule="auto"/>
        <w:rPr>
          <w:rFonts w:ascii="Arial" w:hAnsi="Arial" w:cs="Arial"/>
          <w:sz w:val="20"/>
          <w:szCs w:val="28"/>
          <w:lang w:val="fr-CI"/>
        </w:rPr>
      </w:pPr>
      <w:r>
        <w:rPr>
          <w:rFonts w:ascii="Arial" w:hAnsi="Arial" w:cs="Arial"/>
          <w:sz w:val="20"/>
          <w:szCs w:val="28"/>
          <w:lang w:val="fr-CI"/>
        </w:rPr>
        <w:t>Nº _______/</w:t>
      </w:r>
      <w:proofErr w:type="spellStart"/>
      <w:r>
        <w:rPr>
          <w:rFonts w:ascii="Arial" w:hAnsi="Arial" w:cs="Arial"/>
          <w:sz w:val="20"/>
          <w:szCs w:val="28"/>
          <w:lang w:val="fr-CI"/>
        </w:rPr>
        <w:t>Ambaci</w:t>
      </w:r>
      <w:proofErr w:type="spellEnd"/>
      <w:r>
        <w:rPr>
          <w:rFonts w:ascii="Arial" w:hAnsi="Arial" w:cs="Arial"/>
          <w:sz w:val="20"/>
          <w:szCs w:val="28"/>
          <w:lang w:val="fr-CI"/>
        </w:rPr>
        <w:t>/</w:t>
      </w:r>
      <w:proofErr w:type="spellStart"/>
      <w:r>
        <w:rPr>
          <w:rFonts w:ascii="Arial" w:hAnsi="Arial" w:cs="Arial"/>
          <w:sz w:val="20"/>
          <w:szCs w:val="28"/>
          <w:lang w:val="fr-CI"/>
        </w:rPr>
        <w:t>Lisb</w:t>
      </w:r>
      <w:proofErr w:type="spellEnd"/>
      <w:r>
        <w:rPr>
          <w:rFonts w:ascii="Arial" w:hAnsi="Arial" w:cs="Arial"/>
          <w:sz w:val="20"/>
          <w:szCs w:val="28"/>
          <w:lang w:val="fr-CI"/>
        </w:rPr>
        <w:t>/CA-LP/OAS/20</w:t>
      </w:r>
      <w:r w:rsidRPr="00D76231">
        <w:rPr>
          <w:rFonts w:ascii="Arial" w:hAnsi="Arial" w:cs="Arial"/>
          <w:sz w:val="20"/>
          <w:szCs w:val="28"/>
          <w:lang w:val="fr-CI"/>
        </w:rPr>
        <w:tab/>
      </w:r>
      <w:r w:rsidRPr="00D76231">
        <w:rPr>
          <w:rFonts w:ascii="Arial" w:hAnsi="Arial" w:cs="Arial"/>
          <w:sz w:val="20"/>
          <w:szCs w:val="28"/>
          <w:lang w:val="fr-CI"/>
        </w:rPr>
        <w:tab/>
      </w:r>
      <w:r w:rsidRPr="00D76231">
        <w:rPr>
          <w:rFonts w:ascii="Arial" w:hAnsi="Arial" w:cs="Arial"/>
          <w:sz w:val="20"/>
          <w:szCs w:val="28"/>
          <w:lang w:val="fr-CI"/>
        </w:rPr>
        <w:tab/>
      </w:r>
      <w:r w:rsidRPr="00D76231">
        <w:rPr>
          <w:rFonts w:ascii="Arial" w:hAnsi="Arial" w:cs="Arial"/>
          <w:sz w:val="20"/>
          <w:szCs w:val="28"/>
          <w:lang w:val="fr-CI"/>
        </w:rPr>
        <w:tab/>
      </w:r>
      <w:r>
        <w:rPr>
          <w:rFonts w:ascii="Arial" w:hAnsi="Arial" w:cs="Arial"/>
          <w:sz w:val="20"/>
          <w:szCs w:val="28"/>
          <w:lang w:val="fr-CI"/>
        </w:rPr>
        <w:t xml:space="preserve">     </w:t>
      </w:r>
      <w:r w:rsidRPr="00CF6CEF">
        <w:rPr>
          <w:rFonts w:ascii="Arial" w:hAnsi="Arial" w:cs="Arial"/>
          <w:b/>
          <w:sz w:val="20"/>
          <w:szCs w:val="28"/>
          <w:lang w:val="fr-CI"/>
        </w:rPr>
        <w:t>Lisbonne, le</w:t>
      </w:r>
      <w:r>
        <w:rPr>
          <w:rFonts w:ascii="Arial" w:hAnsi="Arial" w:cs="Arial"/>
          <w:b/>
          <w:sz w:val="20"/>
          <w:szCs w:val="28"/>
          <w:lang w:val="fr-CI"/>
        </w:rPr>
        <w:t xml:space="preserve"> </w:t>
      </w:r>
      <w:r w:rsidR="00A37C12">
        <w:rPr>
          <w:rFonts w:ascii="Arial" w:hAnsi="Arial" w:cs="Arial"/>
          <w:b/>
          <w:sz w:val="20"/>
          <w:szCs w:val="28"/>
          <w:lang w:val="fr-CI"/>
        </w:rPr>
        <w:t>24 Mars 2020</w:t>
      </w:r>
    </w:p>
    <w:p w:rsidR="007527D9" w:rsidRDefault="007527D9" w:rsidP="007527D9">
      <w:pPr>
        <w:spacing w:line="240" w:lineRule="auto"/>
        <w:jc w:val="both"/>
        <w:rPr>
          <w:sz w:val="36"/>
          <w:szCs w:val="36"/>
          <w:lang w:val="fr"/>
        </w:rPr>
      </w:pPr>
    </w:p>
    <w:p w:rsidR="003A3483" w:rsidRPr="001947DF" w:rsidRDefault="003A3483" w:rsidP="007527D9">
      <w:pPr>
        <w:spacing w:line="240" w:lineRule="auto"/>
        <w:jc w:val="both"/>
        <w:rPr>
          <w:rFonts w:ascii="Arial" w:hAnsi="Arial" w:cs="Arial"/>
          <w:sz w:val="36"/>
          <w:szCs w:val="36"/>
          <w:lang w:val="fr-FR"/>
        </w:rPr>
      </w:pPr>
      <w:r w:rsidRPr="00E40B5E">
        <w:rPr>
          <w:sz w:val="36"/>
          <w:szCs w:val="36"/>
          <w:lang w:val="fr"/>
        </w:rPr>
        <w:t>L’Ambassade de la République de Côte d’Ivoire informe</w:t>
      </w:r>
      <w:r>
        <w:rPr>
          <w:sz w:val="36"/>
          <w:szCs w:val="36"/>
          <w:lang w:val="fr"/>
        </w:rPr>
        <w:t xml:space="preserve"> la</w:t>
      </w:r>
      <w:r w:rsidRPr="00E40B5E">
        <w:rPr>
          <w:sz w:val="36"/>
          <w:szCs w:val="36"/>
          <w:lang w:val="fr"/>
        </w:rPr>
        <w:t xml:space="preserve"> </w:t>
      </w:r>
      <w:r>
        <w:rPr>
          <w:sz w:val="36"/>
          <w:szCs w:val="36"/>
          <w:lang w:val="fr"/>
        </w:rPr>
        <w:t>communauté ivoirienne</w:t>
      </w:r>
      <w:r w:rsidRPr="00E40B5E">
        <w:rPr>
          <w:sz w:val="36"/>
          <w:szCs w:val="36"/>
          <w:lang w:val="fr"/>
        </w:rPr>
        <w:t xml:space="preserve"> qu</w:t>
      </w:r>
      <w:r>
        <w:rPr>
          <w:sz w:val="36"/>
          <w:szCs w:val="36"/>
          <w:lang w:val="fr"/>
        </w:rPr>
        <w:t>’</w:t>
      </w:r>
      <w:r w:rsidRPr="00E40B5E">
        <w:rPr>
          <w:sz w:val="36"/>
          <w:szCs w:val="36"/>
          <w:lang w:val="fr"/>
        </w:rPr>
        <w:t>afin de contribuer aux efforts des autorités portugaises pour minimiser les risques de propagation du covid-19, les mesures suivantes ont été adoptées à partir du 23 mars 2020 :</w:t>
      </w:r>
    </w:p>
    <w:p w:rsidR="003A3483" w:rsidRPr="001947DF" w:rsidRDefault="003A3483" w:rsidP="007527D9">
      <w:pPr>
        <w:spacing w:after="0" w:line="240" w:lineRule="auto"/>
        <w:jc w:val="both"/>
        <w:rPr>
          <w:rFonts w:ascii="Arial" w:hAnsi="Arial" w:cs="Arial"/>
          <w:sz w:val="36"/>
          <w:szCs w:val="36"/>
          <w:lang w:val="fr-FR"/>
        </w:rPr>
      </w:pPr>
      <w:r w:rsidRPr="00E40B5E">
        <w:rPr>
          <w:sz w:val="36"/>
          <w:szCs w:val="36"/>
          <w:lang w:val="fr"/>
        </w:rPr>
        <w:t xml:space="preserve">1- </w:t>
      </w:r>
      <w:r w:rsidR="00F80E56">
        <w:rPr>
          <w:sz w:val="36"/>
          <w:szCs w:val="36"/>
          <w:lang w:val="fr"/>
        </w:rPr>
        <w:t xml:space="preserve"> </w:t>
      </w:r>
      <w:bookmarkStart w:id="0" w:name="_GoBack"/>
      <w:bookmarkEnd w:id="0"/>
      <w:r w:rsidRPr="00E40B5E">
        <w:rPr>
          <w:sz w:val="36"/>
          <w:szCs w:val="36"/>
          <w:lang w:val="fr"/>
        </w:rPr>
        <w:t>Fermeture temporaire du service consulaire de l’</w:t>
      </w:r>
      <w:r>
        <w:rPr>
          <w:sz w:val="36"/>
          <w:szCs w:val="36"/>
          <w:lang w:val="fr"/>
        </w:rPr>
        <w:t>A</w:t>
      </w:r>
      <w:r w:rsidRPr="00E40B5E">
        <w:rPr>
          <w:sz w:val="36"/>
          <w:szCs w:val="36"/>
          <w:lang w:val="fr"/>
        </w:rPr>
        <w:t>mbassade et suspension de la délivrance des visas d’entrée en Côte d’Ivoire jusqu’à nouvel ordre ;</w:t>
      </w:r>
    </w:p>
    <w:p w:rsidR="003A3483" w:rsidRPr="001947DF" w:rsidRDefault="003A3483" w:rsidP="007527D9">
      <w:pPr>
        <w:spacing w:after="0" w:line="240" w:lineRule="auto"/>
        <w:jc w:val="both"/>
        <w:rPr>
          <w:rFonts w:ascii="Arial" w:hAnsi="Arial" w:cs="Arial"/>
          <w:sz w:val="36"/>
          <w:szCs w:val="36"/>
          <w:lang w:val="fr-FR"/>
        </w:rPr>
      </w:pPr>
    </w:p>
    <w:p w:rsidR="003A3483" w:rsidRPr="001947DF" w:rsidRDefault="003A3483" w:rsidP="007527D9">
      <w:pPr>
        <w:spacing w:after="0" w:line="240" w:lineRule="auto"/>
        <w:jc w:val="both"/>
        <w:rPr>
          <w:rFonts w:ascii="Arial" w:hAnsi="Arial" w:cs="Arial"/>
          <w:sz w:val="36"/>
          <w:szCs w:val="36"/>
          <w:lang w:val="fr-FR"/>
        </w:rPr>
      </w:pPr>
      <w:r w:rsidRPr="00E40B5E">
        <w:rPr>
          <w:sz w:val="36"/>
          <w:szCs w:val="36"/>
          <w:lang w:val="fr"/>
        </w:rPr>
        <w:t xml:space="preserve">2- </w:t>
      </w:r>
      <w:r>
        <w:rPr>
          <w:sz w:val="36"/>
          <w:szCs w:val="36"/>
          <w:lang w:val="fr"/>
        </w:rPr>
        <w:t xml:space="preserve">Fonctionnement </w:t>
      </w:r>
      <w:r w:rsidRPr="00E40B5E">
        <w:rPr>
          <w:sz w:val="36"/>
          <w:szCs w:val="36"/>
          <w:lang w:val="fr"/>
        </w:rPr>
        <w:t>des autres services de l’ambassade conformément au régime de télétravail.</w:t>
      </w:r>
    </w:p>
    <w:p w:rsidR="003A3483" w:rsidRPr="001947DF" w:rsidRDefault="003A3483" w:rsidP="007527D9">
      <w:pPr>
        <w:spacing w:after="0" w:line="240" w:lineRule="auto"/>
        <w:jc w:val="both"/>
        <w:rPr>
          <w:rFonts w:ascii="Arial" w:hAnsi="Arial" w:cs="Arial"/>
          <w:sz w:val="36"/>
          <w:szCs w:val="36"/>
          <w:lang w:val="fr-FR"/>
        </w:rPr>
      </w:pPr>
    </w:p>
    <w:p w:rsidR="003A3483" w:rsidRPr="001947DF" w:rsidRDefault="003A3483" w:rsidP="007527D9">
      <w:pPr>
        <w:spacing w:after="0" w:line="240" w:lineRule="auto"/>
        <w:jc w:val="both"/>
        <w:rPr>
          <w:rFonts w:ascii="Arial" w:hAnsi="Arial" w:cs="Arial"/>
          <w:sz w:val="36"/>
          <w:szCs w:val="36"/>
          <w:lang w:val="fr-FR"/>
        </w:rPr>
      </w:pPr>
      <w:r w:rsidRPr="00E40B5E">
        <w:rPr>
          <w:sz w:val="36"/>
          <w:szCs w:val="36"/>
          <w:lang w:val="fr"/>
        </w:rPr>
        <w:t>En cas d’urgence, les personnes suivantes peuvent être contactées :</w:t>
      </w:r>
    </w:p>
    <w:p w:rsidR="003A3483" w:rsidRPr="001947DF" w:rsidRDefault="003A3483" w:rsidP="007527D9">
      <w:pPr>
        <w:spacing w:after="0" w:line="240" w:lineRule="auto"/>
        <w:jc w:val="both"/>
        <w:rPr>
          <w:rFonts w:ascii="Arial" w:hAnsi="Arial" w:cs="Arial"/>
          <w:sz w:val="36"/>
          <w:szCs w:val="36"/>
          <w:lang w:val="fr-FR"/>
        </w:rPr>
      </w:pPr>
    </w:p>
    <w:p w:rsidR="003A3483" w:rsidRPr="001947DF" w:rsidRDefault="003A3483" w:rsidP="007527D9">
      <w:pPr>
        <w:spacing w:after="0" w:line="240" w:lineRule="auto"/>
        <w:jc w:val="both"/>
        <w:rPr>
          <w:rFonts w:ascii="Arial" w:hAnsi="Arial" w:cs="Arial"/>
          <w:sz w:val="36"/>
          <w:szCs w:val="36"/>
          <w:lang w:val="fr-FR"/>
        </w:rPr>
      </w:pPr>
      <w:r w:rsidRPr="00E40B5E">
        <w:rPr>
          <w:sz w:val="36"/>
          <w:szCs w:val="36"/>
          <w:lang w:val="fr"/>
        </w:rPr>
        <w:t>- M. LEVRY Privat, Premier Conseiller : 00351920083591/ 0035193333759108 ;</w:t>
      </w:r>
    </w:p>
    <w:p w:rsidR="003A3483" w:rsidRPr="001947DF" w:rsidRDefault="003A3483" w:rsidP="007527D9">
      <w:pPr>
        <w:spacing w:after="0" w:line="240" w:lineRule="auto"/>
        <w:jc w:val="both"/>
        <w:rPr>
          <w:rFonts w:ascii="Arial" w:hAnsi="Arial" w:cs="Arial"/>
          <w:sz w:val="36"/>
          <w:szCs w:val="36"/>
          <w:lang w:val="fr-FR"/>
        </w:rPr>
      </w:pPr>
    </w:p>
    <w:p w:rsidR="003A3483" w:rsidRPr="001947DF" w:rsidRDefault="003A3483" w:rsidP="007527D9">
      <w:pPr>
        <w:spacing w:after="0" w:line="240" w:lineRule="auto"/>
        <w:jc w:val="both"/>
        <w:rPr>
          <w:rFonts w:ascii="Arial" w:hAnsi="Arial" w:cs="Arial"/>
          <w:sz w:val="36"/>
          <w:szCs w:val="36"/>
          <w:lang w:val="fr-FR"/>
        </w:rPr>
      </w:pPr>
      <w:r w:rsidRPr="00E40B5E">
        <w:rPr>
          <w:sz w:val="36"/>
          <w:szCs w:val="36"/>
          <w:lang w:val="fr"/>
        </w:rPr>
        <w:t>- M. NDJOMON Marcellin, Conseiller : 00351938098745 ;</w:t>
      </w:r>
    </w:p>
    <w:p w:rsidR="003A3483" w:rsidRPr="001947DF" w:rsidRDefault="003A3483" w:rsidP="007527D9">
      <w:pPr>
        <w:spacing w:after="0" w:line="240" w:lineRule="auto"/>
        <w:jc w:val="both"/>
        <w:rPr>
          <w:rFonts w:ascii="Arial" w:hAnsi="Arial" w:cs="Arial"/>
          <w:sz w:val="36"/>
          <w:szCs w:val="36"/>
          <w:lang w:val="fr-FR"/>
        </w:rPr>
      </w:pPr>
    </w:p>
    <w:p w:rsidR="003A3483" w:rsidRDefault="003A3483" w:rsidP="007527D9">
      <w:pPr>
        <w:spacing w:after="0" w:line="240" w:lineRule="auto"/>
        <w:jc w:val="both"/>
        <w:rPr>
          <w:sz w:val="36"/>
          <w:szCs w:val="36"/>
          <w:lang w:val="fr"/>
        </w:rPr>
      </w:pPr>
      <w:r w:rsidRPr="00E40B5E">
        <w:rPr>
          <w:sz w:val="36"/>
          <w:szCs w:val="36"/>
          <w:lang w:val="fr"/>
        </w:rPr>
        <w:t>- M. Nuno CARVALHO,</w:t>
      </w:r>
      <w:r>
        <w:rPr>
          <w:sz w:val="36"/>
          <w:szCs w:val="36"/>
          <w:lang w:val="fr"/>
        </w:rPr>
        <w:t xml:space="preserve"> Assistant du </w:t>
      </w:r>
      <w:r w:rsidRPr="00E40B5E">
        <w:rPr>
          <w:sz w:val="36"/>
          <w:szCs w:val="36"/>
          <w:lang w:val="fr"/>
        </w:rPr>
        <w:t>Premier Conseiller : 00351960106770.</w:t>
      </w:r>
    </w:p>
    <w:p w:rsidR="00A37C12" w:rsidRPr="001947DF" w:rsidRDefault="00A37C12" w:rsidP="007527D9">
      <w:pPr>
        <w:spacing w:after="0" w:line="240" w:lineRule="auto"/>
        <w:jc w:val="both"/>
        <w:rPr>
          <w:rFonts w:ascii="Arial" w:hAnsi="Arial" w:cs="Arial"/>
          <w:sz w:val="36"/>
          <w:szCs w:val="36"/>
          <w:lang w:val="fr-FR"/>
        </w:rPr>
      </w:pPr>
    </w:p>
    <w:p w:rsidR="003A3483" w:rsidRPr="003A3483" w:rsidRDefault="003A3483" w:rsidP="007527D9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3A3483">
        <w:rPr>
          <w:sz w:val="36"/>
          <w:szCs w:val="36"/>
        </w:rPr>
        <w:t xml:space="preserve">E-mail de l’ambassade : </w:t>
      </w:r>
      <w:hyperlink r:id="rId7" w:history="1">
        <w:r w:rsidR="00A37C12" w:rsidRPr="00BB7141">
          <w:rPr>
            <w:rStyle w:val="Lienhypertexte"/>
            <w:sz w:val="36"/>
            <w:szCs w:val="36"/>
          </w:rPr>
          <w:t>info.portugal@diplomatie.gouv.ci</w:t>
        </w:r>
      </w:hyperlink>
      <w:r w:rsidR="00A37C12">
        <w:rPr>
          <w:sz w:val="36"/>
          <w:szCs w:val="36"/>
        </w:rPr>
        <w:t xml:space="preserve"> </w:t>
      </w:r>
    </w:p>
    <w:p w:rsidR="007E1AA5" w:rsidRPr="003A3483" w:rsidRDefault="007E1AA5" w:rsidP="007527D9">
      <w:pPr>
        <w:jc w:val="both"/>
      </w:pPr>
    </w:p>
    <w:sectPr w:rsidR="007E1AA5" w:rsidRPr="003A3483" w:rsidSect="00A37C12">
      <w:footerReference w:type="default" r:id="rId8"/>
      <w:pgSz w:w="11906" w:h="16838"/>
      <w:pgMar w:top="1560" w:right="1133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D2E" w:rsidRDefault="00931D2E" w:rsidP="00A37C12">
      <w:pPr>
        <w:spacing w:after="0" w:line="240" w:lineRule="auto"/>
      </w:pPr>
      <w:r>
        <w:separator/>
      </w:r>
    </w:p>
  </w:endnote>
  <w:endnote w:type="continuationSeparator" w:id="0">
    <w:p w:rsidR="00931D2E" w:rsidRDefault="00931D2E" w:rsidP="00A3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12" w:rsidRPr="00514931" w:rsidRDefault="00A37C12" w:rsidP="00A37C12">
    <w:pPr>
      <w:spacing w:after="200" w:line="276" w:lineRule="auto"/>
      <w:jc w:val="center"/>
      <w:rPr>
        <w:rFonts w:ascii="Calibri" w:eastAsia="Times New Roman" w:hAnsi="Calibri" w:cs="Times New Roman"/>
        <w:sz w:val="18"/>
        <w:lang w:eastAsia="fr-FR"/>
      </w:rPr>
    </w:pPr>
    <w:r>
      <w:rPr>
        <w:rFonts w:ascii="Calibri" w:eastAsia="Times New Roman" w:hAnsi="Calibri" w:cs="Times New Roman"/>
        <w:noProof/>
        <w:sz w:val="18"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240665</wp:posOffset>
              </wp:positionV>
              <wp:extent cx="7910830" cy="45720"/>
              <wp:effectExtent l="0" t="0" r="33020" b="30480"/>
              <wp:wrapNone/>
              <wp:docPr id="3" name="Connecteur droit avec flèch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10830" cy="457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7CD7B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3" o:spid="_x0000_s1026" type="#_x0000_t32" style="position:absolute;margin-left:571.7pt;margin-top:18.95pt;width:622.9pt;height:3.6pt;z-index:251658240;visibility:visible;mso-wrap-style:square;mso-width-percent:0;mso-height-percent:0;mso-wrap-distance-left:9pt;mso-wrap-distance-top:-3e-5mm;mso-wrap-distance-right:9pt;mso-wrap-distance-bottom:-3e-5mm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">
              <w10:wrap anchorx="page"/>
            </v:shape>
          </w:pict>
        </mc:Fallback>
      </mc:AlternateContent>
    </w:r>
  </w:p>
  <w:p w:rsidR="00A37C12" w:rsidRDefault="00A37C12" w:rsidP="00A37C12">
    <w:pPr>
      <w:tabs>
        <w:tab w:val="center" w:pos="4536"/>
      </w:tabs>
      <w:spacing w:after="0" w:line="240" w:lineRule="auto"/>
      <w:ind w:hanging="709"/>
      <w:jc w:val="center"/>
      <w:rPr>
        <w:rFonts w:ascii="Calibri" w:eastAsia="Times New Roman" w:hAnsi="Calibri" w:cs="Times New Roman"/>
        <w:b/>
        <w:i/>
        <w:sz w:val="14"/>
        <w:szCs w:val="14"/>
        <w:lang w:eastAsia="fr-FR"/>
      </w:rPr>
    </w:pPr>
  </w:p>
  <w:p w:rsidR="00A37C12" w:rsidRPr="00514931" w:rsidRDefault="00A37C12" w:rsidP="00A37C12">
    <w:pPr>
      <w:tabs>
        <w:tab w:val="center" w:pos="4536"/>
      </w:tabs>
      <w:spacing w:after="0" w:line="240" w:lineRule="auto"/>
      <w:ind w:hanging="709"/>
      <w:jc w:val="center"/>
      <w:rPr>
        <w:rFonts w:ascii="Calibri" w:eastAsia="Times New Roman" w:hAnsi="Calibri" w:cs="Times New Roman"/>
        <w:b/>
        <w:sz w:val="14"/>
        <w:szCs w:val="14"/>
        <w:lang w:eastAsia="fr-FR"/>
      </w:rPr>
    </w:pPr>
    <w:r w:rsidRPr="00514931">
      <w:rPr>
        <w:rFonts w:ascii="Calibri" w:eastAsia="Times New Roman" w:hAnsi="Calibri" w:cs="Times New Roman"/>
        <w:b/>
        <w:i/>
        <w:sz w:val="14"/>
        <w:szCs w:val="14"/>
        <w:lang w:eastAsia="fr-FR"/>
      </w:rPr>
      <w:t xml:space="preserve">Av. Dom Vasco da Gama – N.º </w:t>
    </w:r>
    <w:r>
      <w:rPr>
        <w:rFonts w:ascii="Calibri" w:eastAsia="Times New Roman" w:hAnsi="Calibri" w:cs="Times New Roman"/>
        <w:b/>
        <w:i/>
        <w:sz w:val="14"/>
        <w:szCs w:val="14"/>
        <w:lang w:eastAsia="fr-FR"/>
      </w:rPr>
      <w:t>36</w:t>
    </w:r>
    <w:r w:rsidRPr="00514931">
      <w:rPr>
        <w:rFonts w:ascii="Calibri" w:eastAsia="Times New Roman" w:hAnsi="Calibri" w:cs="Times New Roman"/>
        <w:b/>
        <w:i/>
        <w:sz w:val="14"/>
        <w:szCs w:val="14"/>
        <w:lang w:eastAsia="fr-FR"/>
      </w:rPr>
      <w:t xml:space="preserve"> -  1400-128 Restelo/ LISBOA   / Tel. 00 351 218 031 486 </w:t>
    </w:r>
    <w:r>
      <w:rPr>
        <w:rFonts w:ascii="Calibri" w:eastAsia="Times New Roman" w:hAnsi="Calibri" w:cs="Times New Roman"/>
        <w:b/>
        <w:i/>
        <w:sz w:val="14"/>
        <w:szCs w:val="14"/>
        <w:lang w:eastAsia="fr-FR"/>
      </w:rPr>
      <w:t xml:space="preserve">/ e-mail: </w:t>
    </w:r>
    <w:hyperlink r:id="rId1" w:history="1">
      <w:r w:rsidRPr="00C55D39">
        <w:rPr>
          <w:rStyle w:val="Lienhypertexte"/>
          <w:rFonts w:ascii="Arial" w:eastAsia="Times New Roman" w:hAnsi="Arial" w:cs="Arial"/>
          <w:b/>
          <w:i/>
          <w:sz w:val="14"/>
          <w:szCs w:val="14"/>
          <w:lang w:eastAsia="fr-FR"/>
        </w:rPr>
        <w:t>info@portugal.diplomatie.gouv.ci</w:t>
      </w:r>
    </w:hyperlink>
    <w:r>
      <w:rPr>
        <w:rFonts w:ascii="Arial" w:eastAsia="Times New Roman" w:hAnsi="Arial" w:cs="Arial"/>
        <w:b/>
        <w:i/>
        <w:color w:val="222222"/>
        <w:sz w:val="14"/>
        <w:szCs w:val="14"/>
        <w:lang w:eastAsia="fr-FR"/>
      </w:rPr>
      <w:t xml:space="preserve"> </w:t>
    </w:r>
  </w:p>
  <w:p w:rsidR="00A37C12" w:rsidRPr="00514931" w:rsidRDefault="00A37C12" w:rsidP="00A37C12">
    <w:pPr>
      <w:pStyle w:val="Pieddepage"/>
      <w:rPr>
        <w:sz w:val="8"/>
      </w:rPr>
    </w:pPr>
  </w:p>
  <w:p w:rsidR="00A37C12" w:rsidRDefault="00A37C12">
    <w:pPr>
      <w:pStyle w:val="Pieddepage"/>
    </w:pPr>
  </w:p>
  <w:p w:rsidR="00A37C12" w:rsidRDefault="00A37C1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D2E" w:rsidRDefault="00931D2E" w:rsidP="00A37C12">
      <w:pPr>
        <w:spacing w:after="0" w:line="240" w:lineRule="auto"/>
      </w:pPr>
      <w:r>
        <w:separator/>
      </w:r>
    </w:p>
  </w:footnote>
  <w:footnote w:type="continuationSeparator" w:id="0">
    <w:p w:rsidR="00931D2E" w:rsidRDefault="00931D2E" w:rsidP="00A37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83"/>
    <w:rsid w:val="0002254A"/>
    <w:rsid w:val="00163349"/>
    <w:rsid w:val="003A3483"/>
    <w:rsid w:val="007527D9"/>
    <w:rsid w:val="007E1AA5"/>
    <w:rsid w:val="00931D2E"/>
    <w:rsid w:val="00A37C12"/>
    <w:rsid w:val="00E140DC"/>
    <w:rsid w:val="00F8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4BCAC2-2BBF-4C3B-A6FE-CAB0DC9F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483"/>
    <w:rPr>
      <w:lang w:val="pt-P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27D9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37C1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3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7C12"/>
    <w:rPr>
      <w:lang w:val="pt-PT"/>
    </w:rPr>
  </w:style>
  <w:style w:type="paragraph" w:styleId="Pieddepage">
    <w:name w:val="footer"/>
    <w:basedOn w:val="Normal"/>
    <w:link w:val="PieddepageCar"/>
    <w:uiPriority w:val="99"/>
    <w:unhideWhenUsed/>
    <w:rsid w:val="00A3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7C12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.portugal@diplomatie.gouv.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ortugal.diplomatie.gouv.c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Consulaire</dc:creator>
  <cp:keywords/>
  <dc:description/>
  <cp:lastModifiedBy>KOFFI Fqnq</cp:lastModifiedBy>
  <cp:revision>1</cp:revision>
  <dcterms:created xsi:type="dcterms:W3CDTF">2020-03-25T21:37:00Z</dcterms:created>
  <dcterms:modified xsi:type="dcterms:W3CDTF">2020-03-26T18:50:00Z</dcterms:modified>
</cp:coreProperties>
</file>